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3" w:type="dxa"/>
        <w:jc w:val="center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7722"/>
        <w:gridCol w:w="709"/>
      </w:tblGrid>
      <w:tr w:rsidR="00D73341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123FDD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23FDD" w:rsidRDefault="00D73341" w:rsidP="006E4CEB">
            <w:pPr>
              <w:pStyle w:val="5"/>
              <w:spacing w:before="60" w:after="240"/>
              <w:rPr>
                <w:rFonts w:ascii="Arial" w:hAnsi="Arial" w:cs="Arial"/>
              </w:rPr>
            </w:pPr>
            <w:r w:rsidRPr="00123FDD">
              <w:rPr>
                <w:rFonts w:ascii="Arial" w:hAnsi="Arial" w:cs="Arial"/>
              </w:rPr>
              <w:t>СОДЕРЖАНИЕ</w:t>
            </w:r>
          </w:p>
        </w:tc>
        <w:tc>
          <w:tcPr>
            <w:tcW w:w="709" w:type="dxa"/>
            <w:vAlign w:val="bottom"/>
          </w:tcPr>
          <w:p w:rsidR="00D73341" w:rsidRPr="00123FDD" w:rsidRDefault="00D73341" w:rsidP="006E4CEB">
            <w:pPr>
              <w:spacing w:before="60" w:after="60"/>
              <w:jc w:val="right"/>
              <w:rPr>
                <w:rFonts w:ascii="Arial" w:hAnsi="Arial" w:cs="Arial"/>
                <w:sz w:val="24"/>
              </w:rPr>
            </w:pP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73341" w:rsidRPr="005F1729" w:rsidRDefault="00D73341" w:rsidP="001730C7">
            <w:pPr>
              <w:spacing w:before="60" w:after="60"/>
              <w:ind w:right="-57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</w:rPr>
              <w:t>ОСНОВНЫЕ ЭКОНОМИЧЕСКИЕ И СОЦИАЛЬНЫЕ ПОКАЗАТЕЛИ</w:t>
            </w:r>
            <w:r w:rsidR="001730C7" w:rsidRPr="001730C7">
              <w:rPr>
                <w:rFonts w:ascii="Arial" w:hAnsi="Arial" w:cs="Arial"/>
                <w:sz w:val="24"/>
              </w:rPr>
              <w:t xml:space="preserve"> </w:t>
            </w:r>
            <w:r w:rsidRPr="001730C7">
              <w:rPr>
                <w:rFonts w:ascii="Arial" w:hAnsi="Arial" w:cs="Arial"/>
              </w:rPr>
              <w:t xml:space="preserve">.. </w:t>
            </w:r>
          </w:p>
        </w:tc>
        <w:tc>
          <w:tcPr>
            <w:tcW w:w="709" w:type="dxa"/>
            <w:vAlign w:val="bottom"/>
          </w:tcPr>
          <w:p w:rsidR="00D73341" w:rsidRPr="00EF727F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 xml:space="preserve">ПРОИЗВОДСТВО ТОВАРОВ И УСЛУГ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EF727F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4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Оборот организаций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EF727F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4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pStyle w:val="30"/>
              <w:keepNext w:val="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 xml:space="preserve">Промышленное производство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</w:rPr>
              <w:t>......</w:t>
            </w:r>
            <w:r w:rsidR="001730C7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EF727F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5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Сельское хозяйство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EF727F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13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left="227" w:right="-57"/>
              <w:rPr>
                <w:rFonts w:ascii="Arial" w:hAnsi="Arial" w:cs="Arial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Строительство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............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EF727F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19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Транспорт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.....................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EF727F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23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 xml:space="preserve">РЫНКИ ТОВАРОВ И УСЛУГ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</w:t>
            </w:r>
            <w:r w:rsidR="001730C7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EF727F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</w:p>
        </w:tc>
      </w:tr>
      <w:tr w:rsidR="00D73341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73341" w:rsidRPr="005F1729" w:rsidRDefault="00D73341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73341" w:rsidRPr="001730C7" w:rsidRDefault="00D73341" w:rsidP="001730C7">
            <w:pPr>
              <w:pStyle w:val="3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 xml:space="preserve">Розничная торговля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</w:rPr>
              <w:t>.</w:t>
            </w:r>
            <w:r w:rsidR="001730C7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73341" w:rsidRPr="00EF727F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25</w:t>
            </w:r>
          </w:p>
        </w:tc>
      </w:tr>
      <w:tr w:rsidR="00370160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370160" w:rsidRPr="005F1729" w:rsidRDefault="00370160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370160" w:rsidRPr="004A0D8F" w:rsidRDefault="00370160" w:rsidP="00B92CE1">
            <w:pPr>
              <w:pStyle w:val="3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</w:rPr>
              <w:t>Рестораны, кафе и бары</w:t>
            </w:r>
            <w:r>
              <w:rPr>
                <w:rFonts w:ascii="Arial" w:hAnsi="Arial" w:cs="Arial"/>
                <w:b w:val="0"/>
                <w:lang w:val="en-US"/>
              </w:rPr>
              <w:t xml:space="preserve">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</w:rPr>
              <w:t>......</w:t>
            </w:r>
            <w:r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370160" w:rsidRPr="005F1729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29</w:t>
            </w:r>
          </w:p>
        </w:tc>
      </w:tr>
      <w:tr w:rsidR="00370160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370160" w:rsidRPr="005F1729" w:rsidRDefault="00370160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370160" w:rsidRPr="001730C7" w:rsidRDefault="00370160" w:rsidP="001730C7">
            <w:pPr>
              <w:pStyle w:val="30"/>
              <w:spacing w:before="6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>Рынок платных услуг населению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370160" w:rsidRPr="005F1729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30</w:t>
            </w:r>
          </w:p>
        </w:tc>
      </w:tr>
      <w:tr w:rsidR="00370160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370160" w:rsidRPr="005F1729" w:rsidRDefault="00370160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370160" w:rsidRPr="001730C7" w:rsidRDefault="00370160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</w:rPr>
              <w:t>Оптовый рынок важнейших видов продукции и товаров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</w:t>
            </w:r>
            <w:r w:rsidRPr="001730C7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370160" w:rsidRPr="00EF727F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33</w:t>
            </w:r>
          </w:p>
        </w:tc>
      </w:tr>
      <w:tr w:rsidR="00370160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370160" w:rsidRPr="005F1729" w:rsidRDefault="00370160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IV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370160" w:rsidRPr="001730C7" w:rsidRDefault="00370160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ИНСТИТУЦИОНАЛЬНЫЕ ПРЕОБРАЗОВАНИЯ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370160" w:rsidRPr="005F1729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36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B063DF">
            <w:pPr>
              <w:spacing w:before="60" w:after="60"/>
              <w:ind w:left="227" w:right="-57"/>
              <w:rPr>
                <w:rFonts w:ascii="Arial" w:hAnsi="Arial" w:cs="Arial"/>
                <w:szCs w:val="22"/>
                <w:lang w:val="en-US"/>
              </w:rPr>
            </w:pPr>
            <w:r w:rsidRPr="00A24B2F">
              <w:rPr>
                <w:rFonts w:ascii="Arial" w:hAnsi="Arial" w:cs="Arial"/>
                <w:sz w:val="24"/>
              </w:rPr>
              <w:t>Характеристика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хозяйствующих субъектов</w:t>
            </w:r>
            <w:r>
              <w:rPr>
                <w:rFonts w:ascii="Arial" w:hAnsi="Arial" w:cs="Arial"/>
                <w:sz w:val="24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..............................................</w:t>
            </w:r>
          </w:p>
        </w:tc>
        <w:tc>
          <w:tcPr>
            <w:tcW w:w="709" w:type="dxa"/>
            <w:vAlign w:val="bottom"/>
          </w:tcPr>
          <w:p w:rsidR="0092059B" w:rsidRPr="005F1729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36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Демография организаций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43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ИНВЕСТИЦИИ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</w:t>
            </w:r>
            <w:r>
              <w:rPr>
                <w:rFonts w:ascii="Arial" w:hAnsi="Arial" w:cs="Arial"/>
                <w:lang w:val="en-US"/>
              </w:rPr>
              <w:t>..</w:t>
            </w:r>
          </w:p>
        </w:tc>
        <w:tc>
          <w:tcPr>
            <w:tcW w:w="709" w:type="dxa"/>
            <w:vAlign w:val="bottom"/>
          </w:tcPr>
          <w:p w:rsidR="0092059B" w:rsidRPr="005F1729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49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ЦЕНЫ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50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Потребительские цены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51</w:t>
            </w:r>
          </w:p>
        </w:tc>
      </w:tr>
      <w:tr w:rsidR="004C079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4C0797" w:rsidRPr="005F1729" w:rsidRDefault="004C079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4C0797" w:rsidRPr="00EF727F" w:rsidRDefault="004C0797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EF727F">
              <w:rPr>
                <w:rFonts w:ascii="Arial" w:hAnsi="Arial" w:cs="Arial"/>
                <w:sz w:val="24"/>
                <w:szCs w:val="24"/>
              </w:rPr>
              <w:t xml:space="preserve">Рынок жилья </w:t>
            </w:r>
            <w:r w:rsidRPr="00EF727F">
              <w:rPr>
                <w:rFonts w:ascii="Arial" w:hAnsi="Arial" w:cs="Arial"/>
                <w:szCs w:val="24"/>
              </w:rPr>
              <w:t>..........................................................................................................</w:t>
            </w:r>
          </w:p>
        </w:tc>
        <w:tc>
          <w:tcPr>
            <w:tcW w:w="709" w:type="dxa"/>
            <w:vAlign w:val="bottom"/>
          </w:tcPr>
          <w:p w:rsidR="004C0797" w:rsidRPr="005F1729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F727F">
              <w:rPr>
                <w:rFonts w:ascii="Arial" w:hAnsi="Arial" w:cs="Arial"/>
                <w:sz w:val="24"/>
                <w:szCs w:val="24"/>
                <w:lang w:val="en-US"/>
              </w:rPr>
              <w:t>54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производителей промышленных товаров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</w:t>
            </w:r>
            <w:r w:rsidRPr="001730C7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EF727F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55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производителей сельскохозяйственной продукции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..</w:t>
            </w:r>
            <w:r w:rsidRPr="001730C7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EF727F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59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на продукцию инвестиционного назначения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</w:t>
            </w:r>
            <w:r w:rsidRPr="001730C7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EF727F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60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тарифов на грузовые перевозки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</w:t>
            </w:r>
            <w:r w:rsidRPr="001730C7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EF727F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63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Индексы тарифов на услуги связи для юридических лиц</w:t>
            </w:r>
            <w:r w:rsidRPr="001730C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730C7">
              <w:rPr>
                <w:rFonts w:ascii="Arial" w:hAnsi="Arial" w:cs="Arial"/>
                <w:szCs w:val="24"/>
              </w:rPr>
              <w:t>..................</w:t>
            </w:r>
          </w:p>
        </w:tc>
        <w:tc>
          <w:tcPr>
            <w:tcW w:w="709" w:type="dxa"/>
            <w:vAlign w:val="bottom"/>
          </w:tcPr>
          <w:p w:rsidR="0092059B" w:rsidRPr="00EF727F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64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ФИНАНСЫ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65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C7440D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Государственные финансы </w:t>
            </w:r>
            <w:r w:rsidRPr="005F1729">
              <w:rPr>
                <w:rFonts w:ascii="Arial" w:hAnsi="Arial" w:cs="Arial"/>
              </w:rPr>
              <w:t>...........................................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.................................</w:t>
            </w:r>
          </w:p>
        </w:tc>
        <w:tc>
          <w:tcPr>
            <w:tcW w:w="709" w:type="dxa"/>
            <w:vAlign w:val="bottom"/>
          </w:tcPr>
          <w:p w:rsidR="0092059B" w:rsidRPr="005F1729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65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5B4B01">
            <w:pPr>
              <w:spacing w:before="6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AE6BBB">
              <w:rPr>
                <w:rFonts w:ascii="Arial" w:hAnsi="Arial" w:cs="Arial"/>
                <w:sz w:val="24"/>
              </w:rPr>
              <w:t>Финанс</w:t>
            </w:r>
            <w:r>
              <w:rPr>
                <w:rFonts w:ascii="Arial" w:hAnsi="Arial" w:cs="Arial"/>
                <w:sz w:val="24"/>
              </w:rPr>
              <w:t>овая деятельность</w:t>
            </w:r>
            <w:r w:rsidRPr="00AE6BBB"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  <w:sz w:val="24"/>
              </w:rPr>
              <w:t>организаций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</w:t>
            </w:r>
            <w:r>
              <w:rPr>
                <w:rFonts w:ascii="Arial" w:hAnsi="Arial" w:cs="Arial"/>
              </w:rPr>
              <w:t>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67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УРОВЕНЬ ЖИЗНИ НАСЕЛЕНИЯ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</w:t>
            </w:r>
            <w:r>
              <w:rPr>
                <w:rFonts w:ascii="Arial" w:hAnsi="Arial" w:cs="Arial"/>
              </w:rPr>
              <w:t>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EF727F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  <w:lang w:val="en-US"/>
              </w:rPr>
              <w:t>IX</w:t>
            </w:r>
            <w:r w:rsidRPr="005F172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ЗАНЯТОСТЬ И БЕЗРАБОТИЦА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</w:t>
            </w:r>
            <w:r>
              <w:rPr>
                <w:rFonts w:ascii="Arial" w:hAnsi="Arial" w:cs="Arial"/>
              </w:rPr>
              <w:t>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Х.</w:t>
            </w: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ДЕМОГРАФИЧЕСКАЯ СИТУАЦИЯ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92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Общая характеристика воспроизводства населения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92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Общая характеристика миграционной ситуации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EF727F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92</w:t>
            </w:r>
          </w:p>
        </w:tc>
      </w:tr>
      <w:tr w:rsidR="0092059B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92059B" w:rsidRPr="005F1729" w:rsidRDefault="0092059B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2" w:type="dxa"/>
            <w:vAlign w:val="bottom"/>
          </w:tcPr>
          <w:p w:rsidR="0092059B" w:rsidRPr="001730C7" w:rsidRDefault="0092059B" w:rsidP="001730C7">
            <w:pPr>
              <w:spacing w:before="6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МЕТОДОЛОГИЧЕСКИЕ ПОЯСНЕНИЯ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92059B" w:rsidRPr="005F1729" w:rsidRDefault="00EF727F" w:rsidP="006E4CEB">
            <w:pPr>
              <w:tabs>
                <w:tab w:val="right" w:pos="569"/>
              </w:tabs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  <w:bookmarkStart w:id="0" w:name="_GoBack"/>
            <w:bookmarkEnd w:id="0"/>
          </w:p>
        </w:tc>
      </w:tr>
    </w:tbl>
    <w:p w:rsidR="00D73341" w:rsidRPr="00D73341" w:rsidRDefault="00D73341">
      <w:pPr>
        <w:spacing w:before="120"/>
        <w:ind w:right="-143" w:firstLine="709"/>
        <w:rPr>
          <w:b/>
          <w:sz w:val="24"/>
        </w:rPr>
      </w:pPr>
    </w:p>
    <w:p w:rsidR="0056608B" w:rsidRDefault="00290C33" w:rsidP="0056608B">
      <w:pPr>
        <w:spacing w:before="120"/>
        <w:ind w:firstLine="709"/>
        <w:rPr>
          <w:b/>
          <w:sz w:val="24"/>
        </w:rPr>
      </w:pPr>
      <w:r>
        <w:rPr>
          <w:b/>
          <w:sz w:val="24"/>
        </w:rPr>
        <w:br w:type="page"/>
      </w:r>
    </w:p>
    <w:p w:rsidR="00290C33" w:rsidRDefault="00290C33" w:rsidP="00290C33">
      <w:pPr>
        <w:spacing w:before="120"/>
        <w:ind w:right="-143" w:firstLine="709"/>
        <w:rPr>
          <w:b/>
          <w:sz w:val="24"/>
          <w:lang w:val="en-US"/>
        </w:rPr>
      </w:pPr>
    </w:p>
    <w:p w:rsidR="00290C33" w:rsidRDefault="00290C33" w:rsidP="00290C33">
      <w:pPr>
        <w:spacing w:before="120"/>
        <w:ind w:firstLine="709"/>
        <w:rPr>
          <w:b/>
          <w:sz w:val="24"/>
        </w:rPr>
      </w:pPr>
    </w:p>
    <w:p w:rsidR="00290C33" w:rsidRDefault="00290C33" w:rsidP="00290C33">
      <w:pPr>
        <w:spacing w:before="120"/>
        <w:ind w:firstLine="709"/>
        <w:rPr>
          <w:b/>
          <w:sz w:val="24"/>
        </w:rPr>
      </w:pPr>
    </w:p>
    <w:p w:rsidR="00290C33" w:rsidRDefault="00290C33" w:rsidP="00290C33">
      <w:pPr>
        <w:spacing w:before="120"/>
        <w:ind w:firstLine="709"/>
        <w:rPr>
          <w:b/>
          <w:sz w:val="24"/>
        </w:rPr>
      </w:pPr>
    </w:p>
    <w:p w:rsidR="00290C33" w:rsidRDefault="00290C33" w:rsidP="00290C33">
      <w:pPr>
        <w:spacing w:before="120"/>
        <w:ind w:firstLine="709"/>
        <w:rPr>
          <w:b/>
          <w:sz w:val="24"/>
          <w:lang w:val="en-US"/>
        </w:rPr>
      </w:pPr>
    </w:p>
    <w:p w:rsidR="00290C33" w:rsidRDefault="00290C33" w:rsidP="00290C33">
      <w:pPr>
        <w:spacing w:before="120"/>
        <w:ind w:firstLine="709"/>
        <w:rPr>
          <w:b/>
          <w:sz w:val="24"/>
          <w:lang w:val="en-US"/>
        </w:rPr>
      </w:pPr>
    </w:p>
    <w:p w:rsidR="00290C33" w:rsidRPr="00C869D7" w:rsidRDefault="00290C33" w:rsidP="00290C33">
      <w:pPr>
        <w:spacing w:before="120"/>
        <w:ind w:firstLine="709"/>
        <w:rPr>
          <w:b/>
          <w:sz w:val="24"/>
          <w:lang w:val="en-US"/>
        </w:rPr>
      </w:pPr>
    </w:p>
    <w:p w:rsidR="00290C33" w:rsidRDefault="00290C33" w:rsidP="00290C33">
      <w:pPr>
        <w:spacing w:after="120"/>
        <w:ind w:right="566"/>
        <w:jc w:val="center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Условные обозначения:</w:t>
      </w:r>
    </w:p>
    <w:tbl>
      <w:tblPr>
        <w:tblW w:w="0" w:type="auto"/>
        <w:jc w:val="center"/>
        <w:tblInd w:w="3085" w:type="dxa"/>
        <w:tblLook w:val="04A0" w:firstRow="1" w:lastRow="0" w:firstColumn="1" w:lastColumn="0" w:noHBand="0" w:noVBand="1"/>
      </w:tblPr>
      <w:tblGrid>
        <w:gridCol w:w="1558"/>
        <w:gridCol w:w="4644"/>
      </w:tblGrid>
      <w:tr w:rsidR="00290C33" w:rsidTr="009D0204">
        <w:trPr>
          <w:jc w:val="center"/>
        </w:trPr>
        <w:tc>
          <w:tcPr>
            <w:tcW w:w="1558" w:type="dxa"/>
          </w:tcPr>
          <w:p w:rsidR="00290C33" w:rsidRPr="00B22B98" w:rsidRDefault="00290C33" w:rsidP="009D0204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-</w:t>
            </w:r>
          </w:p>
        </w:tc>
        <w:tc>
          <w:tcPr>
            <w:tcW w:w="4644" w:type="dxa"/>
          </w:tcPr>
          <w:p w:rsidR="00290C33" w:rsidRPr="00B22B98" w:rsidRDefault="00290C33" w:rsidP="009D0204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явление отсутствует;</w:t>
            </w:r>
          </w:p>
        </w:tc>
      </w:tr>
      <w:tr w:rsidR="00290C33" w:rsidTr="009D0204">
        <w:trPr>
          <w:jc w:val="center"/>
        </w:trPr>
        <w:tc>
          <w:tcPr>
            <w:tcW w:w="1558" w:type="dxa"/>
          </w:tcPr>
          <w:p w:rsidR="00290C33" w:rsidRPr="00B22B98" w:rsidRDefault="00290C33" w:rsidP="009D0204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...</w:t>
            </w:r>
          </w:p>
        </w:tc>
        <w:tc>
          <w:tcPr>
            <w:tcW w:w="4644" w:type="dxa"/>
          </w:tcPr>
          <w:p w:rsidR="00290C33" w:rsidRPr="00B22B98" w:rsidRDefault="00290C33" w:rsidP="009D0204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данных не имеется;</w:t>
            </w:r>
          </w:p>
        </w:tc>
      </w:tr>
      <w:tr w:rsidR="00290C33" w:rsidTr="009D0204">
        <w:trPr>
          <w:jc w:val="center"/>
        </w:trPr>
        <w:tc>
          <w:tcPr>
            <w:tcW w:w="1558" w:type="dxa"/>
          </w:tcPr>
          <w:p w:rsidR="00290C33" w:rsidRPr="00B22B98" w:rsidRDefault="00290C33" w:rsidP="009D0204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0,0</w:t>
            </w:r>
          </w:p>
        </w:tc>
        <w:tc>
          <w:tcPr>
            <w:tcW w:w="4644" w:type="dxa"/>
          </w:tcPr>
          <w:p w:rsidR="00290C33" w:rsidRPr="00B22B98" w:rsidRDefault="00290C33" w:rsidP="009D0204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небольшая величина.</w:t>
            </w:r>
          </w:p>
        </w:tc>
      </w:tr>
    </w:tbl>
    <w:p w:rsidR="00290C33" w:rsidRDefault="00290C33" w:rsidP="00290C33">
      <w:pPr>
        <w:spacing w:before="120"/>
        <w:rPr>
          <w:rFonts w:ascii="Arial" w:hAnsi="Arial" w:cs="Arial"/>
          <w:sz w:val="24"/>
        </w:rPr>
      </w:pPr>
    </w:p>
    <w:p w:rsidR="00290C33" w:rsidRDefault="00290C33" w:rsidP="00290C33">
      <w:pPr>
        <w:spacing w:before="120"/>
        <w:rPr>
          <w:rFonts w:ascii="Arial" w:hAnsi="Arial" w:cs="Arial"/>
          <w:sz w:val="24"/>
        </w:rPr>
      </w:pPr>
    </w:p>
    <w:p w:rsidR="00290C33" w:rsidRDefault="00290C33" w:rsidP="00290C33">
      <w:pPr>
        <w:spacing w:before="120"/>
        <w:rPr>
          <w:rFonts w:ascii="Arial" w:hAnsi="Arial" w:cs="Arial"/>
          <w:sz w:val="24"/>
        </w:rPr>
      </w:pPr>
    </w:p>
    <w:p w:rsidR="00290C33" w:rsidRDefault="00290C33" w:rsidP="00290C33">
      <w:pPr>
        <w:spacing w:before="40" w:line="220" w:lineRule="exact"/>
        <w:ind w:firstLine="709"/>
        <w:jc w:val="both"/>
        <w:rPr>
          <w:rFonts w:ascii="Arial Narrow" w:hAnsi="Arial Narrow" w:cs="Arial"/>
          <w:sz w:val="18"/>
          <w:szCs w:val="18"/>
        </w:rPr>
      </w:pPr>
    </w:p>
    <w:p w:rsidR="00290C33" w:rsidRDefault="00290C33" w:rsidP="00290C33">
      <w:pPr>
        <w:spacing w:before="12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В отдельных случаях незначительные расхождения между итогом и </w:t>
      </w:r>
      <w:r w:rsidR="00387C7D" w:rsidRPr="00387C7D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</w:rPr>
        <w:t>суммой слагаемых объясняются округлением данных.</w:t>
      </w:r>
    </w:p>
    <w:p w:rsidR="00290C33" w:rsidRPr="00290C33" w:rsidRDefault="00290C33" w:rsidP="00290C33">
      <w:pPr>
        <w:spacing w:before="12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В целях обеспечения конфиденциальности первичных статистических данных, полученных от организаций (п. 5 ст. 4, п. 1 ст. 9 Федерального закона от 29.11.2007 № 282-ФЗ «Об официальном статистическом учете и системе государственной статистики в Российской Федерации»), отдельные данные представлены знаком «…».</w:t>
      </w:r>
    </w:p>
    <w:p w:rsidR="00290C33" w:rsidRPr="00290C33" w:rsidRDefault="00290C33" w:rsidP="00290C33">
      <w:pPr>
        <w:spacing w:before="120"/>
        <w:ind w:firstLine="709"/>
        <w:jc w:val="both"/>
        <w:rPr>
          <w:rFonts w:ascii="Arial" w:hAnsi="Arial" w:cs="Arial"/>
          <w:sz w:val="24"/>
        </w:rPr>
      </w:pPr>
    </w:p>
    <w:sectPr w:rsidR="00290C33" w:rsidRPr="00290C33">
      <w:headerReference w:type="default" r:id="rId8"/>
      <w:pgSz w:w="11907" w:h="16840" w:code="9"/>
      <w:pgMar w:top="1134" w:right="1418" w:bottom="1134" w:left="1418" w:header="567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050" w:rsidRDefault="00D42050">
      <w:r>
        <w:separator/>
      </w:r>
    </w:p>
  </w:endnote>
  <w:endnote w:type="continuationSeparator" w:id="0">
    <w:p w:rsidR="00D42050" w:rsidRDefault="00D4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050" w:rsidRDefault="00D42050">
      <w:r>
        <w:separator/>
      </w:r>
    </w:p>
  </w:footnote>
  <w:footnote w:type="continuationSeparator" w:id="0">
    <w:p w:rsidR="00D42050" w:rsidRDefault="00D42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6D2" w:rsidRDefault="000216D2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727F">
      <w:rPr>
        <w:rStyle w:val="a5"/>
        <w:noProof/>
      </w:rPr>
      <w:t>2</w:t>
    </w:r>
    <w:r>
      <w:rPr>
        <w:rStyle w:val="a5"/>
      </w:rPr>
      <w:fldChar w:fldCharType="end"/>
    </w:r>
  </w:p>
  <w:p w:rsidR="000216D2" w:rsidRDefault="000216D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F3C"/>
    <w:rsid w:val="000006AC"/>
    <w:rsid w:val="00013065"/>
    <w:rsid w:val="00013AC5"/>
    <w:rsid w:val="000216D2"/>
    <w:rsid w:val="000327DF"/>
    <w:rsid w:val="00033A06"/>
    <w:rsid w:val="00043168"/>
    <w:rsid w:val="00062B62"/>
    <w:rsid w:val="000739B7"/>
    <w:rsid w:val="00091F77"/>
    <w:rsid w:val="000D1EC1"/>
    <w:rsid w:val="000D6BAC"/>
    <w:rsid w:val="00122090"/>
    <w:rsid w:val="00123FDD"/>
    <w:rsid w:val="001324B5"/>
    <w:rsid w:val="00160301"/>
    <w:rsid w:val="00165D93"/>
    <w:rsid w:val="001730C7"/>
    <w:rsid w:val="00181815"/>
    <w:rsid w:val="00182594"/>
    <w:rsid w:val="001B2F3C"/>
    <w:rsid w:val="001B5B02"/>
    <w:rsid w:val="001F795B"/>
    <w:rsid w:val="002068E2"/>
    <w:rsid w:val="00207868"/>
    <w:rsid w:val="00231268"/>
    <w:rsid w:val="00254804"/>
    <w:rsid w:val="00254B76"/>
    <w:rsid w:val="002663E4"/>
    <w:rsid w:val="00274D81"/>
    <w:rsid w:val="002811E9"/>
    <w:rsid w:val="00283C99"/>
    <w:rsid w:val="00290C33"/>
    <w:rsid w:val="00297167"/>
    <w:rsid w:val="002B25C2"/>
    <w:rsid w:val="002C7ED2"/>
    <w:rsid w:val="00337EA0"/>
    <w:rsid w:val="00350800"/>
    <w:rsid w:val="00370160"/>
    <w:rsid w:val="00387C7D"/>
    <w:rsid w:val="003F783C"/>
    <w:rsid w:val="00405F34"/>
    <w:rsid w:val="00407C0C"/>
    <w:rsid w:val="0041061C"/>
    <w:rsid w:val="004158D2"/>
    <w:rsid w:val="0042633C"/>
    <w:rsid w:val="00427846"/>
    <w:rsid w:val="00433FCF"/>
    <w:rsid w:val="00461D18"/>
    <w:rsid w:val="004633C1"/>
    <w:rsid w:val="00474CCB"/>
    <w:rsid w:val="00481CB2"/>
    <w:rsid w:val="004A0BD3"/>
    <w:rsid w:val="004A4846"/>
    <w:rsid w:val="004B300E"/>
    <w:rsid w:val="004B4B3C"/>
    <w:rsid w:val="004C0797"/>
    <w:rsid w:val="004D1CB5"/>
    <w:rsid w:val="004D2C7B"/>
    <w:rsid w:val="004D4FD3"/>
    <w:rsid w:val="004D7725"/>
    <w:rsid w:val="005005D2"/>
    <w:rsid w:val="00522341"/>
    <w:rsid w:val="005426ED"/>
    <w:rsid w:val="00551471"/>
    <w:rsid w:val="0056608B"/>
    <w:rsid w:val="005A784C"/>
    <w:rsid w:val="005B4B01"/>
    <w:rsid w:val="005C1B4A"/>
    <w:rsid w:val="005D2E69"/>
    <w:rsid w:val="005E0875"/>
    <w:rsid w:val="005F6C25"/>
    <w:rsid w:val="00603F57"/>
    <w:rsid w:val="00650AC3"/>
    <w:rsid w:val="00665B78"/>
    <w:rsid w:val="0067032C"/>
    <w:rsid w:val="00676735"/>
    <w:rsid w:val="00687C55"/>
    <w:rsid w:val="0069307B"/>
    <w:rsid w:val="006B100F"/>
    <w:rsid w:val="006B416E"/>
    <w:rsid w:val="006B6508"/>
    <w:rsid w:val="006B700E"/>
    <w:rsid w:val="006E2BB3"/>
    <w:rsid w:val="006E4809"/>
    <w:rsid w:val="006F26B0"/>
    <w:rsid w:val="00701E74"/>
    <w:rsid w:val="00701EC5"/>
    <w:rsid w:val="00710AD3"/>
    <w:rsid w:val="00732330"/>
    <w:rsid w:val="00754FD0"/>
    <w:rsid w:val="007670EE"/>
    <w:rsid w:val="00777A24"/>
    <w:rsid w:val="00795DAF"/>
    <w:rsid w:val="007A4853"/>
    <w:rsid w:val="007B3C63"/>
    <w:rsid w:val="007B695A"/>
    <w:rsid w:val="007C1264"/>
    <w:rsid w:val="007C5C5B"/>
    <w:rsid w:val="007D0E10"/>
    <w:rsid w:val="007F3F80"/>
    <w:rsid w:val="007F6B00"/>
    <w:rsid w:val="007F6E85"/>
    <w:rsid w:val="0080089D"/>
    <w:rsid w:val="00806374"/>
    <w:rsid w:val="008108AD"/>
    <w:rsid w:val="00816F5B"/>
    <w:rsid w:val="0082287E"/>
    <w:rsid w:val="00824C36"/>
    <w:rsid w:val="00845FB1"/>
    <w:rsid w:val="00847322"/>
    <w:rsid w:val="0085584B"/>
    <w:rsid w:val="00864ABF"/>
    <w:rsid w:val="0087587C"/>
    <w:rsid w:val="00886C9E"/>
    <w:rsid w:val="008903C3"/>
    <w:rsid w:val="00894062"/>
    <w:rsid w:val="008F7885"/>
    <w:rsid w:val="00907E87"/>
    <w:rsid w:val="0092059B"/>
    <w:rsid w:val="00927A17"/>
    <w:rsid w:val="009379D6"/>
    <w:rsid w:val="00940A8E"/>
    <w:rsid w:val="009421AD"/>
    <w:rsid w:val="00943A3D"/>
    <w:rsid w:val="00953FA7"/>
    <w:rsid w:val="00966330"/>
    <w:rsid w:val="00977C85"/>
    <w:rsid w:val="009A07AC"/>
    <w:rsid w:val="009A7280"/>
    <w:rsid w:val="009D4278"/>
    <w:rsid w:val="009E481B"/>
    <w:rsid w:val="009F38D2"/>
    <w:rsid w:val="00A24036"/>
    <w:rsid w:val="00A24B2F"/>
    <w:rsid w:val="00A41D85"/>
    <w:rsid w:val="00A41FD9"/>
    <w:rsid w:val="00A44923"/>
    <w:rsid w:val="00A51441"/>
    <w:rsid w:val="00A53FA3"/>
    <w:rsid w:val="00A6333D"/>
    <w:rsid w:val="00A64ADA"/>
    <w:rsid w:val="00A757EC"/>
    <w:rsid w:val="00A814C1"/>
    <w:rsid w:val="00A83048"/>
    <w:rsid w:val="00AC1924"/>
    <w:rsid w:val="00AD497E"/>
    <w:rsid w:val="00AD5DEB"/>
    <w:rsid w:val="00AE32C8"/>
    <w:rsid w:val="00AE6BBB"/>
    <w:rsid w:val="00AF2CEE"/>
    <w:rsid w:val="00B061CD"/>
    <w:rsid w:val="00B10EA8"/>
    <w:rsid w:val="00B1136C"/>
    <w:rsid w:val="00B25A2B"/>
    <w:rsid w:val="00B314A7"/>
    <w:rsid w:val="00B3497F"/>
    <w:rsid w:val="00B544E2"/>
    <w:rsid w:val="00B65B5E"/>
    <w:rsid w:val="00B7499B"/>
    <w:rsid w:val="00B753C5"/>
    <w:rsid w:val="00B76F1D"/>
    <w:rsid w:val="00B860A3"/>
    <w:rsid w:val="00B87459"/>
    <w:rsid w:val="00B936B3"/>
    <w:rsid w:val="00BC01AB"/>
    <w:rsid w:val="00BF2351"/>
    <w:rsid w:val="00C06781"/>
    <w:rsid w:val="00C06E1E"/>
    <w:rsid w:val="00C33285"/>
    <w:rsid w:val="00C5533B"/>
    <w:rsid w:val="00C7440D"/>
    <w:rsid w:val="00C74A83"/>
    <w:rsid w:val="00C84862"/>
    <w:rsid w:val="00CD3A13"/>
    <w:rsid w:val="00D258CE"/>
    <w:rsid w:val="00D34D85"/>
    <w:rsid w:val="00D42050"/>
    <w:rsid w:val="00D4300E"/>
    <w:rsid w:val="00D574DE"/>
    <w:rsid w:val="00D73341"/>
    <w:rsid w:val="00D73F7C"/>
    <w:rsid w:val="00DC448F"/>
    <w:rsid w:val="00DD689E"/>
    <w:rsid w:val="00DD7A30"/>
    <w:rsid w:val="00DE65C6"/>
    <w:rsid w:val="00E022FF"/>
    <w:rsid w:val="00E03358"/>
    <w:rsid w:val="00E344F2"/>
    <w:rsid w:val="00E36C84"/>
    <w:rsid w:val="00E439C4"/>
    <w:rsid w:val="00E45A32"/>
    <w:rsid w:val="00E5133C"/>
    <w:rsid w:val="00EC042A"/>
    <w:rsid w:val="00EC4290"/>
    <w:rsid w:val="00ED491D"/>
    <w:rsid w:val="00ED50A7"/>
    <w:rsid w:val="00EF1AD5"/>
    <w:rsid w:val="00EF727F"/>
    <w:rsid w:val="00F66755"/>
    <w:rsid w:val="00F71044"/>
    <w:rsid w:val="00F74232"/>
    <w:rsid w:val="00F75495"/>
    <w:rsid w:val="00F81DEF"/>
    <w:rsid w:val="00FB23F8"/>
    <w:rsid w:val="00FC1536"/>
    <w:rsid w:val="00FC4CD1"/>
    <w:rsid w:val="00FD08C3"/>
    <w:rsid w:val="00FD43D8"/>
    <w:rsid w:val="00FD74A3"/>
    <w:rsid w:val="00FE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widowControl/>
      <w:spacing w:before="240" w:after="60"/>
      <w:outlineLvl w:val="0"/>
    </w:pPr>
    <w:rPr>
      <w:rFonts w:ascii="Arial" w:hAnsi="Arial"/>
      <w:b/>
      <w:kern w:val="28"/>
      <w:sz w:val="28"/>
      <w:lang w:val="en-US"/>
    </w:rPr>
  </w:style>
  <w:style w:type="paragraph" w:styleId="2">
    <w:name w:val="heading 2"/>
    <w:basedOn w:val="a"/>
    <w:next w:val="a"/>
    <w:qFormat/>
    <w:pPr>
      <w:keepNext/>
      <w:widowControl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ind w:left="-70" w:firstLine="7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120"/>
      <w:outlineLvl w:val="3"/>
    </w:pPr>
    <w:rPr>
      <w:b/>
      <w:color w:val="003366"/>
      <w:sz w:val="24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заголовок 2"/>
    <w:basedOn w:val="a"/>
    <w:next w:val="a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0">
    <w:name w:val="заголовок 3"/>
    <w:basedOn w:val="a"/>
    <w:next w:val="a"/>
    <w:pPr>
      <w:keepNext/>
      <w:spacing w:before="240" w:after="60"/>
    </w:pPr>
    <w:rPr>
      <w:b/>
      <w:sz w:val="24"/>
    </w:rPr>
  </w:style>
  <w:style w:type="paragraph" w:customStyle="1" w:styleId="40">
    <w:name w:val="заголовок 4"/>
    <w:basedOn w:val="a"/>
    <w:next w:val="a"/>
    <w:pPr>
      <w:keepNext/>
      <w:spacing w:before="120"/>
      <w:jc w:val="center"/>
    </w:pPr>
    <w:rPr>
      <w:b/>
      <w:sz w:val="24"/>
    </w:rPr>
  </w:style>
  <w:style w:type="character" w:customStyle="1" w:styleId="a3">
    <w:name w:val="Основной шрифт"/>
  </w:style>
  <w:style w:type="paragraph" w:styleId="a4">
    <w:name w:val="header"/>
    <w:basedOn w:val="a"/>
    <w:pPr>
      <w:tabs>
        <w:tab w:val="center" w:pos="4536"/>
        <w:tab w:val="right" w:pos="9072"/>
      </w:tabs>
    </w:pPr>
  </w:style>
  <w:style w:type="character" w:customStyle="1" w:styleId="a5">
    <w:name w:val="номер страницы"/>
    <w:basedOn w:val="a3"/>
  </w:style>
  <w:style w:type="paragraph" w:customStyle="1" w:styleId="a6">
    <w:name w:val="Осн"/>
    <w:basedOn w:val="a"/>
    <w:pPr>
      <w:spacing w:before="120"/>
      <w:ind w:firstLine="709"/>
      <w:jc w:val="both"/>
    </w:pPr>
    <w:rPr>
      <w:sz w:val="24"/>
    </w:rPr>
  </w:style>
  <w:style w:type="table" w:styleId="a7">
    <w:name w:val="Table Grid"/>
    <w:basedOn w:val="a1"/>
    <w:rsid w:val="005426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39EBE-B787-489C-9FCA-F9FB8F341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СОДЕРЖАНИЕ_</vt:lpstr>
    </vt:vector>
  </TitlesOfParts>
  <Company>Ryazoblkomstat</Company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СОДЕРЖАНИЕ_</dc:title>
  <dc:creator>Лукашов Сергей Михайлович</dc:creator>
  <cp:lastModifiedBy>Лукашова Наталья Михайловна</cp:lastModifiedBy>
  <cp:revision>10</cp:revision>
  <cp:lastPrinted>2010-11-02T07:48:00Z</cp:lastPrinted>
  <dcterms:created xsi:type="dcterms:W3CDTF">2023-03-24T07:13:00Z</dcterms:created>
  <dcterms:modified xsi:type="dcterms:W3CDTF">2024-07-29T09:38:00Z</dcterms:modified>
</cp:coreProperties>
</file>